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63" w:rsidRPr="002B2B63" w:rsidRDefault="002B2B63" w:rsidP="002B2B63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2B2B63" w:rsidRPr="002B2B63" w:rsidRDefault="002B2B63" w:rsidP="002B2B63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B63" w:rsidRPr="002B2B63" w:rsidRDefault="002B2B63" w:rsidP="002B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B2B63">
        <w:rPr>
          <w:rFonts w:ascii="Times New Roman" w:hAnsi="Times New Roman" w:cs="Times New Roman"/>
          <w:b/>
          <w:color w:val="000000"/>
          <w:sz w:val="24"/>
          <w:szCs w:val="24"/>
        </w:rPr>
        <w:t>Биотопливо</w:t>
      </w:r>
      <w:proofErr w:type="spellEnd"/>
      <w:r w:rsidRPr="002B2B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твердое. Технические характеристики и классы топлива</w:t>
      </w:r>
    </w:p>
    <w:p w:rsidR="002B2B63" w:rsidRPr="002B2B63" w:rsidRDefault="002B2B63" w:rsidP="002B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2B63">
        <w:rPr>
          <w:rFonts w:ascii="Times New Roman" w:hAnsi="Times New Roman" w:cs="Times New Roman"/>
          <w:b/>
          <w:color w:val="000000"/>
          <w:sz w:val="24"/>
          <w:szCs w:val="24"/>
        </w:rPr>
        <w:t>ЧАСТЬ 9. СОРТИРОВАННАЯ ДРЕВЕСНАЯ ЩЕПА И ТОПЛИВО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ПРОМЫШЛЕННОГО ИСПОЛЬЗОВАНИЯ</w:t>
      </w: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2B63" w:rsidRPr="00335959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2B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2B2B6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2B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РК</w:t>
      </w: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ISO/TS 17225-9</w:t>
      </w:r>
    </w:p>
    <w:p w:rsidR="002B2B63" w:rsidRPr="00335959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B2B63" w:rsidRPr="00335959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B2B63" w:rsidRPr="002B2B63" w:rsidRDefault="002B2B63" w:rsidP="002B2B6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  <w:r w:rsidRPr="002B2B63">
        <w:rPr>
          <w:rFonts w:ascii="Times New Roman" w:hAnsi="Times New Roman"/>
          <w:i/>
          <w:sz w:val="24"/>
          <w:szCs w:val="24"/>
          <w:lang w:val="en-US"/>
        </w:rPr>
        <w:t xml:space="preserve">(ISO/TS 17225-9 Solid Biofuels – Fuel Specifications and Classes – Part 9: Grades Hog Fuel and Wood Chips for Industrial </w:t>
      </w:r>
      <w:proofErr w:type="gramStart"/>
      <w:r w:rsidRPr="002B2B63">
        <w:rPr>
          <w:rFonts w:ascii="Times New Roman" w:hAnsi="Times New Roman"/>
          <w:i/>
          <w:sz w:val="24"/>
          <w:szCs w:val="24"/>
          <w:lang w:val="en-US"/>
        </w:rPr>
        <w:t>Use )</w:t>
      </w:r>
      <w:proofErr w:type="gramEnd"/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2B63" w:rsidRPr="002B2B63" w:rsidRDefault="002B2B63" w:rsidP="002B2B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оящий проект стандарта не подле</w:t>
      </w:r>
      <w:r w:rsidR="003359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</w:t>
      </w:r>
      <w:r w:rsidRPr="002B2B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 применению до его утверждения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2B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2B2B63" w:rsidRPr="002B2B63" w:rsidSect="001344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:rsidR="002B2B63" w:rsidRPr="002B2B63" w:rsidRDefault="002B2B63" w:rsidP="002B2B63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tabs>
          <w:tab w:val="left" w:pos="922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ПОДГОТОВЛЕН И </w:t>
      </w:r>
      <w:r w:rsidRPr="002B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 w:rsidR="002B2B63" w:rsidRPr="002B2B63" w:rsidRDefault="002B2B63" w:rsidP="002B2B63">
      <w:pPr>
        <w:widowControl w:val="0"/>
        <w:tabs>
          <w:tab w:val="left" w:pos="922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2B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</w:t>
      </w:r>
      <w:r w:rsidR="00F04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F0479C" w:rsidRPr="00F04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F0479C" w:rsidRPr="00F04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2B2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____ 20__года.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3</w:t>
      </w:r>
      <w:r w:rsidRPr="002B2B6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Настоящий стандарт идентичен международному стандарту ISO/TS 17225-9:2020 Solid Biofuels – Fuel Specifications and Classes – Part 9: Grades Hog Fuel and Wood Chips for Industrial Use</w:t>
      </w:r>
      <w:r w:rsidRPr="002B2B6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Pr="002B2B6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Биотопливо твердое. Технические характеристики и классы топлива. Часть 9. </w:t>
      </w:r>
      <w:proofErr w:type="gramStart"/>
      <w:r w:rsidRPr="002B2B63">
        <w:rPr>
          <w:rFonts w:ascii="Times New Roman" w:hAnsi="Times New Roman" w:cs="Times New Roman"/>
          <w:color w:val="000000"/>
          <w:sz w:val="24"/>
          <w:szCs w:val="24"/>
        </w:rPr>
        <w:t>Сортированная древесная щепа и топливо для промышленного использования).</w:t>
      </w:r>
      <w:proofErr w:type="gramEnd"/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kk-KZ"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Международный стандарт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17225-9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разработан Техническим комитетом</w:t>
      </w:r>
      <w:r w:rsidRPr="002B2B63">
        <w:rPr>
          <w:rFonts w:ascii="Times New Roman" w:eastAsia="Times New Roman" w:hAnsi="Times New Roman" w:cs="Times New Roman"/>
          <w:sz w:val="24"/>
          <w:szCs w:val="24"/>
          <w:highlight w:val="yellow"/>
          <w:lang w:val="kk-KZ" w:eastAsia="ru-RU"/>
        </w:rPr>
        <w:t xml:space="preserve"> </w:t>
      </w:r>
      <w:r w:rsidRPr="002B2B63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 xml:space="preserve">ISO/TC 238 «Твердое </w:t>
      </w:r>
      <w:proofErr w:type="spellStart"/>
      <w:r w:rsidRPr="002B2B63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биотопливо</w:t>
      </w:r>
      <w:proofErr w:type="spellEnd"/>
      <w:r w:rsidRPr="002B2B63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».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Перевод с английского языка (en).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Официальный экземпляр международных стандартов, на основе которых подготовлен настоящий стандарт и на которые даны ссылки, имеется в Едином государственном фонде нормативных технических документов.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разделе «Нормативные ссылки» и тексте стандарта ссылочные международные стандарты актуализированы.</w:t>
      </w:r>
    </w:p>
    <w:p w:rsidR="002B2B63" w:rsidRPr="002B2B63" w:rsidRDefault="002B2B63" w:rsidP="002B2B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Сведения о соответствии стандартов ссылочным международным стандартам приведены в дополнительном приложении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Степень соответствия – идентичная (IDT)</w:t>
      </w: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4 </w:t>
      </w:r>
      <w:r w:rsidRPr="002B2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 ВПЕРВЫЕ </w:t>
      </w: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B2B63" w:rsidRPr="002B2B63" w:rsidRDefault="002B2B63" w:rsidP="002B2B63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2B2B63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bookmarkStart w:id="0" w:name="_GoBack"/>
      <w:bookmarkEnd w:id="0"/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B2B63" w:rsidRPr="002B2B63" w:rsidRDefault="002B2B63" w:rsidP="002B2B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7313D" w:rsidRPr="00335959" w:rsidRDefault="002B2B63" w:rsidP="003359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kk-KZ"/>
        </w:rPr>
      </w:pP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2B2B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2B2B6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sectPr w:rsidR="0007313D" w:rsidRPr="0033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11" w:rsidRDefault="00496711" w:rsidP="00F0479C">
      <w:pPr>
        <w:spacing w:after="0" w:line="240" w:lineRule="auto"/>
      </w:pPr>
      <w:r>
        <w:separator/>
      </w:r>
    </w:p>
  </w:endnote>
  <w:endnote w:type="continuationSeparator" w:id="0">
    <w:p w:rsidR="00496711" w:rsidRDefault="00496711" w:rsidP="00F04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49F" w:rsidRPr="00F528CE" w:rsidRDefault="002176FF" w:rsidP="0013449F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6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49F" w:rsidRPr="00F0479C" w:rsidRDefault="00F0479C" w:rsidP="0013449F">
    <w:pPr>
      <w:pStyle w:val="a3"/>
      <w:jc w:val="right"/>
      <w:rPr>
        <w:rStyle w:val="a5"/>
        <w:rFonts w:eastAsia="Lucida Sans Unicode"/>
        <w:sz w:val="24"/>
        <w:lang w:val="en-US"/>
      </w:rPr>
    </w:pPr>
    <w:r>
      <w:rPr>
        <w:rStyle w:val="a5"/>
        <w:rFonts w:eastAsia="Lucida Sans Unicode"/>
        <w:sz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11" w:rsidRDefault="00496711" w:rsidP="00F0479C">
      <w:pPr>
        <w:spacing w:after="0" w:line="240" w:lineRule="auto"/>
      </w:pPr>
      <w:r>
        <w:separator/>
      </w:r>
    </w:p>
  </w:footnote>
  <w:footnote w:type="continuationSeparator" w:id="0">
    <w:p w:rsidR="00496711" w:rsidRDefault="00496711" w:rsidP="00F04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49F" w:rsidRPr="00BA6954" w:rsidRDefault="002176FF" w:rsidP="0013449F">
    <w:pPr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ASTM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D</w:t>
    </w:r>
    <w:r w:rsidRPr="00BA6954">
      <w:rPr>
        <w:b/>
        <w:sz w:val="24"/>
        <w:szCs w:val="24"/>
      </w:rPr>
      <w:t>6542</w:t>
    </w:r>
  </w:p>
  <w:p w:rsidR="0013449F" w:rsidRPr="00BE5BC1" w:rsidRDefault="002176FF" w:rsidP="0013449F">
    <w:pPr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79C" w:rsidRPr="00F0479C" w:rsidRDefault="002176FF" w:rsidP="00F0479C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 w:line="240" w:lineRule="auto"/>
      <w:ind w:left="4961"/>
      <w:contextualSpacing/>
      <w:jc w:val="right"/>
      <w:rPr>
        <w:rFonts w:ascii="Times New Roman" w:hAnsi="Times New Roman" w:cs="Times New Roman"/>
        <w:sz w:val="24"/>
        <w:szCs w:val="24"/>
      </w:rPr>
    </w:pPr>
    <w:proofErr w:type="gramStart"/>
    <w:r w:rsidRPr="00F0479C">
      <w:rPr>
        <w:rFonts w:ascii="Times New Roman" w:hAnsi="Times New Roman" w:cs="Times New Roman"/>
        <w:sz w:val="24"/>
        <w:szCs w:val="24"/>
      </w:rPr>
      <w:t>СТ</w:t>
    </w:r>
    <w:proofErr w:type="gramEnd"/>
    <w:r w:rsidRPr="00F0479C">
      <w:rPr>
        <w:rFonts w:ascii="Times New Roman" w:hAnsi="Times New Roman" w:cs="Times New Roman"/>
        <w:sz w:val="24"/>
        <w:szCs w:val="24"/>
      </w:rPr>
      <w:t xml:space="preserve"> РК</w:t>
    </w:r>
    <w:r w:rsidR="00F0479C" w:rsidRPr="00F0479C">
      <w:rPr>
        <w:rFonts w:ascii="Times New Roman" w:hAnsi="Times New Roman" w:cs="Times New Roman"/>
        <w:sz w:val="24"/>
        <w:szCs w:val="24"/>
      </w:rPr>
      <w:t xml:space="preserve"> </w:t>
    </w:r>
    <w:r w:rsidR="00F0479C" w:rsidRPr="00F0479C">
      <w:rPr>
        <w:rFonts w:ascii="Times New Roman" w:hAnsi="Times New Roman" w:cs="Times New Roman"/>
        <w:sz w:val="24"/>
        <w:szCs w:val="24"/>
        <w:lang w:val="en-US"/>
      </w:rPr>
      <w:t>ISO</w:t>
    </w:r>
    <w:r w:rsidR="00F0479C" w:rsidRPr="00F0479C">
      <w:rPr>
        <w:rFonts w:ascii="Times New Roman" w:hAnsi="Times New Roman" w:cs="Times New Roman"/>
        <w:sz w:val="24"/>
        <w:szCs w:val="24"/>
      </w:rPr>
      <w:t>/</w:t>
    </w:r>
    <w:r w:rsidR="00F0479C" w:rsidRPr="00F0479C">
      <w:rPr>
        <w:rFonts w:ascii="Times New Roman" w:hAnsi="Times New Roman" w:cs="Times New Roman"/>
        <w:sz w:val="24"/>
        <w:szCs w:val="24"/>
        <w:lang w:val="en-US"/>
      </w:rPr>
      <w:t>TS</w:t>
    </w:r>
    <w:r w:rsidR="00F0479C" w:rsidRPr="00F0479C">
      <w:rPr>
        <w:rFonts w:ascii="Times New Roman" w:hAnsi="Times New Roman" w:cs="Times New Roman"/>
        <w:sz w:val="24"/>
        <w:szCs w:val="24"/>
      </w:rPr>
      <w:t xml:space="preserve"> 17225-9</w:t>
    </w:r>
  </w:p>
  <w:p w:rsidR="0013449F" w:rsidRPr="00F0479C" w:rsidRDefault="002176FF" w:rsidP="00F0479C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 w:line="240" w:lineRule="auto"/>
      <w:ind w:left="4961"/>
      <w:contextualSpacing/>
      <w:jc w:val="right"/>
      <w:rPr>
        <w:rFonts w:ascii="Times New Roman" w:hAnsi="Times New Roman" w:cs="Times New Roman"/>
        <w:b/>
        <w:sz w:val="24"/>
        <w:szCs w:val="24"/>
      </w:rPr>
    </w:pPr>
    <w:r w:rsidRPr="00F0479C">
      <w:rPr>
        <w:rFonts w:ascii="Times New Roman" w:hAnsi="Times New Roman" w:cs="Times New Roman"/>
        <w:i/>
        <w:sz w:val="24"/>
        <w:szCs w:val="24"/>
      </w:rPr>
      <w:t>(проект, редакция 1)</w:t>
    </w:r>
    <w:r w:rsidRPr="00F0479C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49F" w:rsidRPr="00E45517" w:rsidRDefault="002176FF" w:rsidP="0013449F">
    <w:pPr>
      <w:pStyle w:val="a6"/>
      <w:jc w:val="right"/>
      <w:rPr>
        <w:i/>
        <w:sz w:val="24"/>
      </w:rPr>
    </w:pPr>
    <w:r w:rsidRPr="00E45517">
      <w:rPr>
        <w:i/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19"/>
    <w:rsid w:val="002176FF"/>
    <w:rsid w:val="002B2B63"/>
    <w:rsid w:val="00335959"/>
    <w:rsid w:val="00496711"/>
    <w:rsid w:val="0060204D"/>
    <w:rsid w:val="006D14D3"/>
    <w:rsid w:val="00DD1619"/>
    <w:rsid w:val="00F0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2B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2B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B2B63"/>
  </w:style>
  <w:style w:type="paragraph" w:styleId="a6">
    <w:name w:val="header"/>
    <w:basedOn w:val="a"/>
    <w:link w:val="a7"/>
    <w:uiPriority w:val="99"/>
    <w:rsid w:val="002B2B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B2B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2B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2B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B2B63"/>
  </w:style>
  <w:style w:type="paragraph" w:styleId="a6">
    <w:name w:val="header"/>
    <w:basedOn w:val="a"/>
    <w:link w:val="a7"/>
    <w:uiPriority w:val="99"/>
    <w:rsid w:val="002B2B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B2B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2021-05-18T03:15:00Z</dcterms:created>
  <dcterms:modified xsi:type="dcterms:W3CDTF">2021-05-26T05:47:00Z</dcterms:modified>
</cp:coreProperties>
</file>